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Gem"/>
        <w:spacing w:lineRule="auto" w:line="240"/>
        <w:ind w:left="0" w:hanging="0"/>
        <w:jc w:val="center"/>
        <w:rPr>
          <w:b w:val="false"/>
          <w:b w:val="false"/>
          <w:bCs w:val="false"/>
          <w:u w:val="single"/>
        </w:rPr>
      </w:pPr>
      <w:r>
        <w:rPr>
          <w:rFonts w:cs="Arial"/>
          <w:b w:val="false"/>
          <w:bCs w:val="false"/>
          <w:sz w:val="28"/>
          <w:szCs w:val="28"/>
          <w:u w:val="single"/>
        </w:rPr>
        <w:t>Pressemitteilung</w:t>
      </w:r>
    </w:p>
    <w:p>
      <w:pPr>
        <w:pStyle w:val="Gem"/>
        <w:spacing w:lineRule="auto" w:line="240"/>
        <w:ind w:left="0" w:hanging="0"/>
        <w:jc w:val="center"/>
        <w:rPr>
          <w:b w:val="false"/>
          <w:b w:val="false"/>
          <w:bCs w:val="false"/>
          <w:u w:val="single"/>
        </w:rPr>
      </w:pPr>
      <w:r>
        <w:rPr>
          <w:b w:val="false"/>
          <w:bCs w:val="false"/>
          <w:u w:val="single"/>
        </w:rPr>
      </w:r>
    </w:p>
    <w:p>
      <w:pPr>
        <w:pStyle w:val="Gem"/>
        <w:spacing w:lineRule="auto" w:line="240"/>
        <w:ind w:left="0" w:hanging="0"/>
        <w:jc w:val="center"/>
        <w:rPr>
          <w:b w:val="false"/>
          <w:b w:val="false"/>
          <w:bCs w:val="false"/>
          <w:u w:val="single"/>
        </w:rPr>
      </w:pPr>
      <w:r>
        <w:rPr>
          <w:b w:val="false"/>
          <w:bCs w:val="false"/>
          <w:u w:val="single"/>
        </w:rPr>
      </w:r>
    </w:p>
    <w:p>
      <w:pPr>
        <w:pStyle w:val="Gem"/>
        <w:spacing w:lineRule="auto" w:line="240"/>
        <w:ind w:left="0" w:hanging="0"/>
        <w:rPr>
          <w:rFonts w:ascii="Arial" w:hAnsi="Arial" w:eastAsia="Times New Roman" w:cs="Arial"/>
          <w:b/>
          <w:b/>
          <w:color w:val="auto"/>
          <w:kern w:val="0"/>
          <w:sz w:val="28"/>
          <w:szCs w:val="28"/>
          <w:lang w:val="de-DE" w:eastAsia="de-DE" w:bidi="ar-SA"/>
        </w:rPr>
      </w:pPr>
      <w:r>
        <w:rPr>
          <w:rFonts w:eastAsia="Times New Roman" w:cs="Arial"/>
          <w:b/>
          <w:color w:val="auto"/>
          <w:kern w:val="0"/>
          <w:sz w:val="28"/>
          <w:szCs w:val="28"/>
          <w:lang w:val="de-DE" w:eastAsia="de-DE" w:bidi="ar-SA"/>
        </w:rPr>
        <w:t>Neu verliebt im Alter?</w:t>
      </w:r>
    </w:p>
    <w:p>
      <w:pPr>
        <w:pStyle w:val="Gem"/>
        <w:spacing w:lineRule="auto" w:line="240"/>
        <w:ind w:left="0" w:hanging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Gem"/>
        <w:spacing w:lineRule="auto" w:line="240"/>
        <w:ind w:left="0" w:hanging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Zur Buchmesse im Ried: Literarischer Gottesdienst mit </w:t>
      </w:r>
      <w:r>
        <w:rPr>
          <w:rFonts w:eastAsia="Times New Roman" w:cs="Arial"/>
          <w:b/>
          <w:color w:val="auto"/>
          <w:kern w:val="0"/>
          <w:sz w:val="22"/>
          <w:szCs w:val="22"/>
          <w:lang w:val="de-DE" w:eastAsia="de-DE" w:bidi="ar-SA"/>
        </w:rPr>
        <w:t>Susanne Konrad</w:t>
      </w:r>
    </w:p>
    <w:p>
      <w:pPr>
        <w:pStyle w:val="Gem"/>
        <w:spacing w:lineRule="auto" w:line="240"/>
        <w:ind w:left="0" w:hanging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cs="Arial"/>
          <w:b/>
          <w:bCs/>
          <w:i/>
          <w:iCs/>
        </w:rPr>
        <w:t>Stockstadt</w:t>
      </w:r>
      <w:r>
        <w:rPr>
          <w:rFonts w:cs="Arial"/>
        </w:rPr>
        <w:t xml:space="preserve">.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Um einen neuen Partner oder eine neue Partnerin kennenzulernen, gehen heute viele Menschen ins Internet. Passt das aber, wenn ein verwitweter Senior noch einmal ein neues Glück sucht?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Um diese Frage dreht sich die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 Geschichte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„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Opa datet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“</w:t>
      </w:r>
      <w:r>
        <w:rPr>
          <w:rFonts w:cs="Arial"/>
        </w:rPr>
        <w:t xml:space="preserve"> de</w:t>
      </w:r>
      <w:r>
        <w:rPr>
          <w:rFonts w:cs="Arial"/>
        </w:rPr>
        <w:t>r Frankfurter</w:t>
      </w:r>
      <w:r>
        <w:rPr>
          <w:rFonts w:cs="Arial"/>
        </w:rPr>
        <w:t xml:space="preserve"> Autor</w:t>
      </w:r>
      <w:r>
        <w:rPr>
          <w:rFonts w:cs="Arial"/>
        </w:rPr>
        <w:t>in Susanne Konrad.</w:t>
      </w:r>
      <w:r>
        <w:rPr>
          <w:rFonts w:cs="Arial"/>
        </w:rPr>
        <w:t xml:space="preserve">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Sie</w:t>
      </w:r>
      <w:r>
        <w:rPr>
          <w:rFonts w:cs="Arial"/>
        </w:rPr>
        <w:t xml:space="preserve"> liest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ihr</w:t>
      </w:r>
      <w:r>
        <w:rPr>
          <w:rFonts w:cs="Arial"/>
        </w:rPr>
        <w:t xml:space="preserve">en Text in einem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L</w:t>
      </w:r>
      <w:r>
        <w:rPr>
          <w:rFonts w:cs="Arial"/>
        </w:rPr>
        <w:t xml:space="preserve">iterarischen Gottesdienst, der am </w:t>
      </w:r>
      <w:r>
        <w:rPr>
          <w:rFonts w:cs="Arial"/>
        </w:rPr>
        <w:t>8</w:t>
      </w:r>
      <w:r>
        <w:rPr>
          <w:rFonts w:cs="Arial"/>
        </w:rPr>
        <w:t xml:space="preserve">. März (Sonntag) das Programm der Buchmesse im Ried ergänzt. Beginn ist um 9.30 Uhr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im</w:t>
      </w:r>
      <w:r>
        <w:rPr>
          <w:rFonts w:cs="Arial"/>
        </w:rPr>
        <w:t xml:space="preserve"> Evangelischen Gemeindehaus (Marktstraße 13).</w:t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cs="Arial"/>
        </w:rPr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cs="Arial"/>
        </w:rPr>
        <w:t xml:space="preserve">Seit 2022 gehört ein solcher Gottesdienst besonderer Art zur Buchmesse in der Stockstädter Altrheinhalle. Aussteller und Besucher der Messe sind dazu ebenso eingeladen wie alle übrigen Interessierten.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Es i</w:t>
      </w:r>
      <w:r>
        <w:rPr>
          <w:rFonts w:cs="Arial"/>
        </w:rPr>
        <w:t xml:space="preserve">st jeweils ein Autor oder eine Autorin zu Gast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mit einem</w:t>
      </w:r>
      <w:r>
        <w:rPr>
          <w:rFonts w:cs="Arial"/>
        </w:rPr>
        <w:t xml:space="preserve"> Werk, das Grundfragen des menschlichen Lebens beleuchtet.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Ein</w:t>
      </w:r>
      <w:r>
        <w:rPr>
          <w:rFonts w:cs="Arial"/>
        </w:rPr>
        <w:t xml:space="preserve"> Text aus der Bibel wird dem gegenübergestellt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und das</w:t>
      </w:r>
      <w:r>
        <w:rPr>
          <w:rFonts w:cs="Arial"/>
        </w:rPr>
        <w:t xml:space="preserve"> Spannungsfeld dann im Dialog näher beleuchtet. </w:t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cs="Arial"/>
        </w:rPr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Dr. Susanne Konrad, geboren 1965 in Bonn,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ist promo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vierte Literaturwissenschaftlerin, Autorin autofiktionale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r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 Romane und Erzählungen, Herausgeberin von Anthologien und Dozentin für kreatives Schreiben. Seit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mehreren Jahrzehnten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 erscheinen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ihre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 Erzählungen und Essays in regelmäßig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in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Literaturzeitschriften und Anthologien,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ihre Bücher wurden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 bei unabhängigen Verlagen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veröffentlicht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. </w:t>
      </w:r>
      <w:r>
        <w:rPr>
          <w:rFonts w:cs="Arial"/>
        </w:rPr>
        <w:t>„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 xml:space="preserve">Wir freuen uns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auf diesen</w:t>
      </w:r>
      <w:r>
        <w:rPr>
          <w:rFonts w:cs="Arial"/>
        </w:rPr>
        <w:t xml:space="preserve"> Gottesdienst 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mit</w:t>
      </w:r>
      <w:r>
        <w:rPr>
          <w:rFonts w:cs="Arial"/>
        </w:rPr>
        <w:t xml:space="preserve"> einem hochklassigen literarischen Text“, sagt die Stockstädter Pfarrerin Ksenija Auksutat. „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Ein ernstes Thema wird darin mit leichter Hand aufgegriffen</w:t>
      </w:r>
      <w:r>
        <w:rPr>
          <w:rFonts w:eastAsia="Times New Roman" w:cs="Arial"/>
          <w:color w:val="auto"/>
          <w:kern w:val="0"/>
          <w:sz w:val="20"/>
          <w:szCs w:val="20"/>
          <w:lang w:val="de-DE" w:eastAsia="de-DE" w:bidi="ar-SA"/>
        </w:rPr>
        <w:t>.</w:t>
      </w:r>
      <w:r>
        <w:rPr>
          <w:rFonts w:cs="Arial"/>
        </w:rPr>
        <w:t xml:space="preserve">“ </w:t>
      </w:r>
    </w:p>
    <w:p>
      <w:pPr>
        <w:pStyle w:val="Normal"/>
        <w:spacing w:lineRule="auto" w:line="240" w:before="0" w:after="0"/>
        <w:rPr>
          <w:rFonts w:cs="Arial"/>
        </w:rPr>
      </w:pPr>
      <w:r>
        <w:rPr/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eastAsia="Times New Roman" w:cs="Times New Roman"/>
          <w:color w:val="auto"/>
          <w:kern w:val="0"/>
          <w:sz w:val="20"/>
          <w:szCs w:val="20"/>
          <w:lang w:val="de-DE" w:eastAsia="de-DE" w:bidi="ar-SA"/>
        </w:rPr>
        <w:t xml:space="preserve">Musikalisch umrahmt wird der </w:t>
      </w:r>
      <w:r>
        <w:rPr/>
        <w:t xml:space="preserve">Literarische Gottesdienst der evangelischen Gemeinden im Südkreis Groß-Gerau </w:t>
      </w:r>
      <w:r>
        <w:rPr>
          <w:rFonts w:cs="Arial"/>
        </w:rPr>
        <w:t>von der „Erfelder Kirchenmusik“, einem Flötenensemble mit Bass-Begleitung. „</w:t>
      </w:r>
      <w:r>
        <w:rPr>
          <w:rFonts w:eastAsia="Times New Roman" w:cs="Times New Roman"/>
          <w:color w:val="auto"/>
          <w:kern w:val="0"/>
          <w:sz w:val="20"/>
          <w:szCs w:val="20"/>
          <w:lang w:val="de-DE" w:eastAsia="de-DE" w:bidi="ar-SA"/>
        </w:rPr>
        <w:t>Eingeladen sind alle Interessierten“, betont Pfarrerin Auksutat, „</w:t>
      </w:r>
      <w:r>
        <w:rPr>
          <w:rFonts w:cs="Arial"/>
        </w:rPr>
        <w:t xml:space="preserve">unabhängig von ihrer Religion oder Konfession.“ </w:t>
      </w:r>
    </w:p>
    <w:p>
      <w:pPr>
        <w:pStyle w:val="Normal"/>
        <w:spacing w:lineRule="auto" w:line="240" w:before="0" w:after="0"/>
        <w:rPr>
          <w:rFonts w:cs="Arial"/>
        </w:rPr>
      </w:pPr>
      <w:r>
        <w:rPr/>
      </w:r>
    </w:p>
    <w:p>
      <w:pPr>
        <w:pStyle w:val="Normal"/>
        <w:spacing w:lineRule="auto" w:line="240" w:before="0" w:after="0"/>
        <w:rPr>
          <w:i/>
          <w:i/>
          <w:iCs/>
        </w:rPr>
      </w:pPr>
      <w:r>
        <w:rPr>
          <w:i/>
          <w:iCs/>
        </w:rPr>
        <w:t>Foto: Autorin</w:t>
      </w:r>
    </w:p>
    <w:p>
      <w:pPr>
        <w:pStyle w:val="Normal"/>
        <w:spacing w:lineRule="auto" w:line="240" w:before="0" w:after="0"/>
        <w:rPr>
          <w:rFonts w:cs="Arial"/>
        </w:rPr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134485" cy="5510530"/>
            <wp:effectExtent l="0" t="0" r="0" b="0"/>
            <wp:wrapSquare wrapText="largest"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85" cy="551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3"/>
      <w:headerReference w:type="first" r:id="rId4"/>
      <w:type w:val="nextPage"/>
      <w:pgSz w:w="11906" w:h="16838"/>
      <w:pgMar w:left="1531" w:right="1985" w:header="851" w:top="1985" w:footer="0" w:bottom="1247" w:gutter="0"/>
      <w:pgNumType w:fmt="decimal"/>
      <w:formProt w:val="false"/>
      <w:titlePg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spacing w:before="0" w:after="120"/>
      <w:jc w:val="center"/>
      <w:rPr/>
    </w:pPr>
    <w:r>
      <w:drawing>
        <wp:anchor behindDoc="1" distT="0" distB="0" distL="114300" distR="114300" simplePos="0" locked="0" layoutInCell="0" allowOverlap="1" relativeHeight="2">
          <wp:simplePos x="0" y="0"/>
          <wp:positionH relativeFrom="margin">
            <wp:posOffset>5418455</wp:posOffset>
          </wp:positionH>
          <wp:positionV relativeFrom="margin">
            <wp:posOffset>-713105</wp:posOffset>
          </wp:positionV>
          <wp:extent cx="597535" cy="600710"/>
          <wp:effectExtent l="0" t="0" r="0" b="0"/>
          <wp:wrapTopAndBottom/>
          <wp:docPr id="2" name="Bild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7535" cy="600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Pagenumber"/>
      </w:rPr>
      <w:t xml:space="preserve">- 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 -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GO"/>
      <w:tabs>
        <w:tab w:val="clear" w:pos="9072"/>
        <w:tab w:val="left" w:pos="6237" w:leader="none"/>
      </w:tabs>
      <w:spacing w:lineRule="auto" w:line="240" w:before="200" w:after="0"/>
      <w:ind w:right="-1701" w:hanging="0"/>
      <w:rPr>
        <w:sz w:val="16"/>
        <w:szCs w:val="16"/>
      </w:rPr>
    </w:pPr>
    <w:r>
      <w:rPr/>
      <w:tab/>
    </w:r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DE" w:eastAsia="de-DE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312" w:before="0" w:after="12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de-DE" w:eastAsia="de-DE" w:bidi="ar-SA"/>
    </w:rPr>
  </w:style>
  <w:style w:type="paragraph" w:styleId="Berschrift1">
    <w:name w:val="Heading 1"/>
    <w:basedOn w:val="Normal"/>
    <w:next w:val="Normal"/>
    <w:qFormat/>
    <w:pPr>
      <w:keepNext w:val="true"/>
      <w:spacing w:before="240" w:after="60"/>
      <w:outlineLvl w:val="0"/>
    </w:pPr>
    <w:rPr>
      <w:b/>
      <w:kern w:val="2"/>
      <w:sz w:val="28"/>
    </w:rPr>
  </w:style>
  <w:style w:type="paragraph" w:styleId="Berschrift2">
    <w:name w:val="Heading 2"/>
    <w:basedOn w:val="Normal"/>
    <w:next w:val="Normal"/>
    <w:qFormat/>
    <w:pPr>
      <w:keepNext w:val="true"/>
      <w:spacing w:before="240" w:after="60"/>
      <w:outlineLvl w:val="1"/>
    </w:pPr>
    <w:rPr>
      <w:b/>
      <w:i/>
      <w:sz w:val="24"/>
    </w:rPr>
  </w:style>
  <w:style w:type="paragraph" w:styleId="Berschrift3">
    <w:name w:val="Heading 3"/>
    <w:basedOn w:val="Normal"/>
    <w:next w:val="Normal"/>
    <w:qFormat/>
    <w:pPr>
      <w:keepNext w:val="true"/>
      <w:spacing w:before="240" w:after="120"/>
      <w:outlineLvl w:val="2"/>
    </w:pPr>
    <w:rPr>
      <w:b/>
    </w:rPr>
  </w:style>
  <w:style w:type="paragraph" w:styleId="Berschrift4">
    <w:name w:val="Heading 4"/>
    <w:basedOn w:val="Normal"/>
    <w:next w:val="Normal"/>
    <w:qFormat/>
    <w:pPr>
      <w:keepNext w:val="true"/>
      <w:spacing w:lineRule="auto" w:line="240" w:before="0" w:after="0"/>
      <w:outlineLvl w:val="3"/>
    </w:pPr>
    <w:rPr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suchteInternetverknpfung">
    <w:name w:val="Besuchte Internetverknüpfung"/>
    <w:rPr>
      <w:color w:val="800080"/>
      <w:u w:val="single"/>
    </w:rPr>
  </w:style>
  <w:style w:type="character" w:styleId="Pagenumber">
    <w:name w:val="page number"/>
    <w:basedOn w:val="DefaultParagraphFont"/>
    <w:qFormat/>
    <w:rPr/>
  </w:style>
  <w:style w:type="character" w:styleId="Annotationreference">
    <w:name w:val="annotation reference"/>
    <w:semiHidden/>
    <w:qFormat/>
    <w:rPr>
      <w:sz w:val="16"/>
    </w:rPr>
  </w:style>
  <w:style w:type="character" w:styleId="Internetverknpfung">
    <w:name w:val="Internetverknüpfung"/>
    <w:rPr>
      <w:rFonts w:ascii="Arial" w:hAnsi="Arial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a0932"/>
    <w:rPr>
      <w:color w:val="605E5C"/>
      <w:shd w:fill="E1DFDD" w:val="clear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1Einzug" w:customStyle="1">
    <w:name w:val="1-Einzug"/>
    <w:basedOn w:val="Normal"/>
    <w:qFormat/>
    <w:pPr>
      <w:tabs>
        <w:tab w:val="clear" w:pos="709"/>
        <w:tab w:val="left" w:pos="426" w:leader="none"/>
      </w:tabs>
      <w:spacing w:lineRule="exact" w:line="300"/>
      <w:ind w:left="425" w:hanging="425"/>
    </w:pPr>
    <w:rPr/>
  </w:style>
  <w:style w:type="paragraph" w:styleId="2Einzug" w:customStyle="1">
    <w:name w:val="2-Einzug"/>
    <w:basedOn w:val="1Einzug"/>
    <w:qFormat/>
    <w:pPr>
      <w:tabs>
        <w:tab w:val="clear" w:pos="426"/>
        <w:tab w:val="left" w:pos="851" w:leader="none"/>
      </w:tabs>
      <w:ind w:left="851" w:hanging="425"/>
    </w:pPr>
    <w:rPr/>
  </w:style>
  <w:style w:type="paragraph" w:styleId="3Einzug" w:customStyle="1">
    <w:name w:val="3-Einzug"/>
    <w:basedOn w:val="2Einzug"/>
    <w:qFormat/>
    <w:pPr>
      <w:tabs>
        <w:tab w:val="clear" w:pos="851"/>
        <w:tab w:val="left" w:pos="1276" w:leader="none"/>
      </w:tabs>
      <w:ind w:left="1276" w:hanging="425"/>
    </w:pPr>
    <w:rPr/>
  </w:style>
  <w:style w:type="paragraph" w:styleId="4Einzug" w:customStyle="1">
    <w:name w:val="4-Einzug"/>
    <w:basedOn w:val="3Einzug"/>
    <w:qFormat/>
    <w:pPr>
      <w:tabs>
        <w:tab w:val="clear" w:pos="1276"/>
        <w:tab w:val="left" w:pos="1701" w:leader="none"/>
      </w:tabs>
      <w:ind w:left="1701" w:hanging="425"/>
    </w:pPr>
    <w:rPr/>
  </w:style>
  <w:style w:type="paragraph" w:styleId="5Einzug" w:customStyle="1">
    <w:name w:val="5-Einzug"/>
    <w:basedOn w:val="4Einzug"/>
    <w:qFormat/>
    <w:pPr>
      <w:tabs>
        <w:tab w:val="clear" w:pos="1701"/>
        <w:tab w:val="left" w:pos="2127" w:leader="none"/>
      </w:tabs>
      <w:ind w:left="2127" w:hanging="425"/>
    </w:pPr>
    <w:rPr/>
  </w:style>
  <w:style w:type="paragraph" w:styleId="KopfundFuzeile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Absenderzeile" w:customStyle="1">
    <w:name w:val="Absenderzeile"/>
    <w:basedOn w:val="Normal"/>
    <w:qFormat/>
    <w:pPr>
      <w:spacing w:lineRule="auto" w:line="240" w:before="0" w:after="0"/>
      <w:ind w:left="-70" w:hanging="0"/>
    </w:pPr>
    <w:rPr>
      <w:sz w:val="14"/>
    </w:rPr>
  </w:style>
  <w:style w:type="paragraph" w:styleId="Gruformel">
    <w:name w:val="Salutation"/>
    <w:basedOn w:val="Normal"/>
    <w:next w:val="Normal"/>
    <w:pPr/>
    <w:rPr/>
  </w:style>
  <w:style w:type="paragraph" w:styleId="Absenderdaten" w:customStyle="1">
    <w:name w:val="Absenderdaten"/>
    <w:basedOn w:val="Normal"/>
    <w:qFormat/>
    <w:pPr>
      <w:tabs>
        <w:tab w:val="clear" w:pos="709"/>
        <w:tab w:val="left" w:pos="851" w:leader="none"/>
        <w:tab w:val="left" w:pos="993" w:leader="none"/>
      </w:tabs>
      <w:spacing w:lineRule="auto" w:line="240" w:before="0" w:after="20"/>
    </w:pPr>
    <w:rPr>
      <w:sz w:val="16"/>
    </w:rPr>
  </w:style>
  <w:style w:type="paragraph" w:styleId="Empfngeranschrift" w:customStyle="1">
    <w:name w:val="Empfängeranschrift"/>
    <w:basedOn w:val="Normal"/>
    <w:qFormat/>
    <w:pPr>
      <w:spacing w:lineRule="auto" w:line="240" w:before="0" w:after="40"/>
    </w:pPr>
    <w:rPr/>
  </w:style>
  <w:style w:type="paragraph" w:styleId="Fuzeile">
    <w:name w:val="Footer"/>
    <w:basedOn w:val="Normal"/>
    <w:pPr>
      <w:tabs>
        <w:tab w:val="clear" w:pos="709"/>
        <w:tab w:val="center" w:pos="4536" w:leader="none"/>
        <w:tab w:val="right" w:pos="9072" w:leader="none"/>
      </w:tabs>
      <w:spacing w:lineRule="auto" w:line="240" w:before="0" w:after="20"/>
      <w:ind w:left="284" w:hanging="284"/>
      <w:jc w:val="center"/>
    </w:pPr>
    <w:rPr>
      <w:sz w:val="14"/>
    </w:rPr>
  </w:style>
  <w:style w:type="paragraph" w:styleId="BetreffBezug" w:customStyle="1">
    <w:name w:val="Betreff / Bezug"/>
    <w:basedOn w:val="Normal"/>
    <w:qFormat/>
    <w:pPr>
      <w:spacing w:lineRule="auto" w:line="264" w:before="0" w:after="0"/>
    </w:pPr>
    <w:rPr>
      <w:b/>
    </w:rPr>
  </w:style>
  <w:style w:type="paragraph" w:styleId="Annotationtext">
    <w:name w:val="annotation text"/>
    <w:basedOn w:val="Normal"/>
    <w:semiHidden/>
    <w:qFormat/>
    <w:pPr/>
    <w:rPr/>
  </w:style>
  <w:style w:type="paragraph" w:styleId="LOGO" w:customStyle="1">
    <w:name w:val="LOGO"/>
    <w:basedOn w:val="Kopfzeile"/>
    <w:qFormat/>
    <w:pPr>
      <w:tabs>
        <w:tab w:val="clear" w:pos="4536"/>
        <w:tab w:val="center" w:pos="6237" w:leader="none"/>
        <w:tab w:val="right" w:pos="9072" w:leader="none"/>
      </w:tabs>
    </w:pPr>
    <w:rPr/>
  </w:style>
  <w:style w:type="paragraph" w:styleId="DocumentMap">
    <w:name w:val="Document Map"/>
    <w:basedOn w:val="Normal"/>
    <w:semiHidden/>
    <w:qFormat/>
    <w:pPr>
      <w:shd w:val="clear" w:color="auto" w:fill="000080"/>
    </w:pPr>
    <w:rPr>
      <w:rFonts w:ascii="Tahoma" w:hAnsi="Tahoma"/>
    </w:rPr>
  </w:style>
  <w:style w:type="paragraph" w:styleId="GemeindeEinrichtung" w:customStyle="1">
    <w:name w:val="Gemeinde/Einrichtung"/>
    <w:basedOn w:val="Normal"/>
    <w:qFormat/>
    <w:pPr/>
    <w:rPr>
      <w:caps/>
      <w:sz w:val="19"/>
    </w:rPr>
  </w:style>
  <w:style w:type="paragraph" w:styleId="Closing">
    <w:name w:val="Closing"/>
    <w:basedOn w:val="Normal"/>
    <w:qFormat/>
    <w:pPr>
      <w:spacing w:before="160" w:after="120"/>
    </w:pPr>
    <w:rPr/>
  </w:style>
  <w:style w:type="paragraph" w:styleId="BodyText2">
    <w:name w:val="Body Text 2"/>
    <w:basedOn w:val="Normal"/>
    <w:qFormat/>
    <w:pPr>
      <w:spacing w:lineRule="auto" w:line="240" w:before="0" w:after="0"/>
    </w:pPr>
    <w:rPr>
      <w:caps/>
      <w:sz w:val="19"/>
    </w:rPr>
  </w:style>
  <w:style w:type="paragraph" w:styleId="BalloonText">
    <w:name w:val="Balloon Text"/>
    <w:basedOn w:val="Normal"/>
    <w:semiHidden/>
    <w:qFormat/>
    <w:pPr/>
    <w:rPr>
      <w:rFonts w:ascii="Tahoma" w:hAnsi="Tahoma" w:cs="Tahoma"/>
      <w:sz w:val="16"/>
      <w:szCs w:val="16"/>
    </w:rPr>
  </w:style>
  <w:style w:type="paragraph" w:styleId="Gem" w:customStyle="1">
    <w:name w:val="gemäß"/>
    <w:basedOn w:val="Normal"/>
    <w:qFormat/>
    <w:rsid w:val="00c4265b"/>
    <w:pPr>
      <w:spacing w:lineRule="auto" w:line="720" w:before="0" w:after="0"/>
      <w:ind w:left="426" w:hanging="0"/>
    </w:pPr>
    <w:rPr>
      <w:b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 Hefermehl, MAV</Template>
  <Manager>HORNUNG GmbH · www.hornungweb.de</Manager>
  <TotalTime>20</TotalTime>
  <Application>LibreOffice/7.1.6.2$Windows_X86_64 LibreOffice_project/0e133318fcee89abacd6a7d077e292f1145735c3</Application>
  <AppVersion>15.0000</AppVersion>
  <Pages>2</Pages>
  <Words>257</Words>
  <Characters>1663</Characters>
  <CharactersWithSpaces>1917</CharactersWithSpaces>
  <Paragraphs>10</Paragraphs>
  <Company>Evangelische Kirche in Hessen und Nassau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2023-03-01T17:45:00Z</dcterms:created>
  <dc:creator>Pfarrbüro</dc:creator>
  <dc:description>Sämtliche Materialien sind urheberrechtlich geschützt und dürfen ausschließlich im Rahmen der Evangelischen Kirche in Hessen und _x005F_x000d_
Nassau sowie deren Gemeinden und Einrichtungen genutzt werden.</dc:description>
  <dc:language>de-DE</dc:language>
  <cp:lastModifiedBy/>
  <cp:lastPrinted>2020-05-05T10:39:00Z</cp:lastPrinted>
  <dcterms:modified xsi:type="dcterms:W3CDTF">2026-03-02T23:32:32Z</dcterms:modified>
  <cp:revision>9</cp:revision>
  <dc:subject>Mustervorlage</dc:subject>
  <dc:title>Erstblatt mit Facettenkreuz - als Faxvorlage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